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r w:rsidRPr="003C6CE6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r w:rsidRPr="003C6CE6">
        <w:rPr>
          <w:b/>
          <w:bCs/>
          <w:sz w:val="24"/>
          <w:szCs w:val="24"/>
        </w:rPr>
        <w:t>ОБОРОНЫ, ЧРЕЗВЫЧАЙНЫМ СИТУАЦИЯМ И ЛИКВИДАЦИИ</w:t>
      </w:r>
    </w:p>
    <w:p w:rsid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r w:rsidRPr="003C6CE6">
        <w:rPr>
          <w:b/>
          <w:bCs/>
          <w:sz w:val="24"/>
          <w:szCs w:val="24"/>
        </w:rPr>
        <w:t>ПОСЛЕДСТВИЙ СТИХИЙНЫХ БЕДСТВИЙ</w:t>
      </w: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r w:rsidRPr="003C6CE6">
        <w:rPr>
          <w:b/>
          <w:bCs/>
          <w:sz w:val="24"/>
          <w:szCs w:val="24"/>
        </w:rPr>
        <w:t>ПИСЬМО</w:t>
      </w:r>
    </w:p>
    <w:p w:rsid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r w:rsidRPr="003C6CE6">
        <w:rPr>
          <w:b/>
          <w:bCs/>
          <w:sz w:val="24"/>
          <w:szCs w:val="24"/>
        </w:rPr>
        <w:t>от 9 августа 2013 г. N 19-3-1-3329</w:t>
      </w:r>
    </w:p>
    <w:p w:rsidR="003C6CE6" w:rsidRPr="003C6CE6" w:rsidRDefault="003C6CE6" w:rsidP="003C6CE6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C6CE6">
        <w:rPr>
          <w:sz w:val="24"/>
          <w:szCs w:val="24"/>
        </w:rPr>
        <w:t>В связи с участившимися обращениями граждан и организаций в МЧС России по вопросу правомерности оценки органом ГПН заключения о независимой оценке пожарного риска на объекте защиты (далее - заключение НОР) на стадии планирования, Департамент надзорной деятельности, в дополнение к разъяснениям, данным в письме от 12.04.2013 N 19-3-1/1548, обращает внимание на то, что при поступлении в соответствующий орган ГПН заключения НОР</w:t>
      </w:r>
      <w:proofErr w:type="gramEnd"/>
      <w:r w:rsidRPr="003C6CE6">
        <w:rPr>
          <w:sz w:val="24"/>
          <w:szCs w:val="24"/>
        </w:rPr>
        <w:t xml:space="preserve"> необходимо учитывать следующее.</w:t>
      </w:r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C6CE6">
        <w:rPr>
          <w:sz w:val="24"/>
          <w:szCs w:val="24"/>
        </w:rPr>
        <w:t>Пунктом 31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безопасности, утвержденного приказом МЧС России от 28.06.2012 N 375 (далее - Административный регламент), установлены нормы, запрещающие органам ГПН, должностным лицам органов ГПН оценивать полноту и достоверность заключения НОР на объекте надзора на стадии планирования</w:t>
      </w:r>
      <w:proofErr w:type="gramEnd"/>
      <w:r w:rsidRPr="003C6CE6">
        <w:rPr>
          <w:sz w:val="24"/>
          <w:szCs w:val="24"/>
        </w:rPr>
        <w:t xml:space="preserve"> проверок, а также устанавливается порядок планирования проверок с учетом наличия заключения НОР на объекты защиты.</w:t>
      </w:r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  <w:r w:rsidRPr="003C6CE6">
        <w:rPr>
          <w:sz w:val="24"/>
          <w:szCs w:val="24"/>
        </w:rPr>
        <w:t>Непринятие органами ГПН к сведению заключений НОР, поступивших на стадии планирования проверок, является прямым нарушением требований Административного регламента.</w:t>
      </w:r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  <w:r w:rsidRPr="003C6CE6">
        <w:rPr>
          <w:sz w:val="24"/>
          <w:szCs w:val="24"/>
        </w:rPr>
        <w:t>Указанную информацию прошу довести до личного состава надзорных органов МЧС России для руководства в повседневной деятельности.</w:t>
      </w:r>
    </w:p>
    <w:p w:rsidR="003C6CE6" w:rsidRPr="003C6CE6" w:rsidRDefault="003C6CE6" w:rsidP="003C6CE6">
      <w:pPr>
        <w:pStyle w:val="ConsPlusNormal"/>
        <w:ind w:firstLine="540"/>
        <w:jc w:val="both"/>
        <w:rPr>
          <w:sz w:val="24"/>
          <w:szCs w:val="24"/>
        </w:rPr>
      </w:pPr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>Заместитель главного</w:t>
      </w:r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 xml:space="preserve">государственного инспектора </w:t>
      </w:r>
      <w:proofErr w:type="gramStart"/>
      <w:r w:rsidRPr="003C6CE6">
        <w:rPr>
          <w:sz w:val="24"/>
          <w:szCs w:val="24"/>
        </w:rPr>
        <w:t>Российской</w:t>
      </w:r>
      <w:proofErr w:type="gramEnd"/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>Федерации по пожарному надзору -</w:t>
      </w:r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 xml:space="preserve">директор Департамента </w:t>
      </w:r>
      <w:proofErr w:type="gramStart"/>
      <w:r w:rsidRPr="003C6CE6">
        <w:rPr>
          <w:sz w:val="24"/>
          <w:szCs w:val="24"/>
        </w:rPr>
        <w:t>надзорной</w:t>
      </w:r>
      <w:proofErr w:type="gramEnd"/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>деятельности МЧС России</w:t>
      </w:r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>генерал-лейтенант внутренней службы</w:t>
      </w:r>
    </w:p>
    <w:p w:rsidR="003C6CE6" w:rsidRPr="003C6CE6" w:rsidRDefault="003C6CE6" w:rsidP="003C6CE6">
      <w:pPr>
        <w:pStyle w:val="ConsPlusNormal"/>
        <w:jc w:val="right"/>
        <w:rPr>
          <w:sz w:val="24"/>
          <w:szCs w:val="24"/>
        </w:rPr>
      </w:pPr>
      <w:r w:rsidRPr="003C6CE6">
        <w:rPr>
          <w:sz w:val="24"/>
          <w:szCs w:val="24"/>
        </w:rPr>
        <w:t>Ю.И.ДЕШЕВЫХ</w:t>
      </w:r>
    </w:p>
    <w:p w:rsidR="000D28A4" w:rsidRDefault="003C6CE6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6"/>
    <w:rsid w:val="003C6CE6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2015-04-07T14:21:00Z</dcterms:created>
  <dcterms:modified xsi:type="dcterms:W3CDTF">2015-04-07T14:22:00Z</dcterms:modified>
</cp:coreProperties>
</file>